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A99B" w14:textId="77777777" w:rsidR="0025284A" w:rsidRDefault="00000000">
      <w:pPr>
        <w:spacing w:after="155" w:line="259" w:lineRule="auto"/>
        <w:ind w:left="3936" w:firstLine="0"/>
      </w:pPr>
      <w:r>
        <w:rPr>
          <w:noProof/>
        </w:rPr>
        <w:drawing>
          <wp:inline distT="0" distB="0" distL="0" distR="0" wp14:anchorId="09FE610E" wp14:editId="7EDE0A75">
            <wp:extent cx="1335405" cy="1341120"/>
            <wp:effectExtent l="0" t="0" r="0" b="0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FB372" w14:textId="77777777" w:rsidR="002154D2" w:rsidRDefault="002154D2">
      <w:pPr>
        <w:spacing w:line="270" w:lineRule="auto"/>
        <w:ind w:left="318" w:right="60" w:firstLine="0"/>
        <w:jc w:val="center"/>
        <w:rPr>
          <w:b/>
          <w:sz w:val="32"/>
          <w:szCs w:val="22"/>
        </w:rPr>
      </w:pPr>
    </w:p>
    <w:p w14:paraId="7CC29C6F" w14:textId="673DD134" w:rsidR="0025284A" w:rsidRPr="002154D2" w:rsidRDefault="00000000">
      <w:pPr>
        <w:spacing w:line="270" w:lineRule="auto"/>
        <w:ind w:left="318" w:right="60" w:firstLine="0"/>
        <w:jc w:val="center"/>
        <w:rPr>
          <w:sz w:val="24"/>
          <w:szCs w:val="22"/>
        </w:rPr>
      </w:pPr>
      <w:r w:rsidRPr="002154D2">
        <w:rPr>
          <w:b/>
          <w:sz w:val="32"/>
          <w:szCs w:val="22"/>
        </w:rPr>
        <w:t>A</w:t>
      </w:r>
      <w:r w:rsidRPr="002154D2">
        <w:rPr>
          <w:b/>
          <w:szCs w:val="22"/>
        </w:rPr>
        <w:t xml:space="preserve"> </w:t>
      </w:r>
      <w:r w:rsidRPr="002154D2">
        <w:rPr>
          <w:b/>
          <w:sz w:val="32"/>
          <w:szCs w:val="22"/>
        </w:rPr>
        <w:t>R</w:t>
      </w:r>
      <w:r w:rsidRPr="002154D2">
        <w:rPr>
          <w:b/>
          <w:szCs w:val="22"/>
        </w:rPr>
        <w:t xml:space="preserve">ESOLUTION IN </w:t>
      </w:r>
      <w:r w:rsidRPr="002154D2">
        <w:rPr>
          <w:b/>
          <w:sz w:val="32"/>
          <w:szCs w:val="22"/>
        </w:rPr>
        <w:t>H</w:t>
      </w:r>
      <w:r w:rsidRPr="002154D2">
        <w:rPr>
          <w:b/>
          <w:szCs w:val="22"/>
        </w:rPr>
        <w:t xml:space="preserve">ONOR AND </w:t>
      </w:r>
      <w:r w:rsidRPr="002154D2">
        <w:rPr>
          <w:b/>
          <w:sz w:val="32"/>
          <w:szCs w:val="22"/>
        </w:rPr>
        <w:t>L</w:t>
      </w:r>
      <w:r w:rsidRPr="002154D2">
        <w:rPr>
          <w:b/>
          <w:szCs w:val="22"/>
        </w:rPr>
        <w:t xml:space="preserve">OVING </w:t>
      </w:r>
      <w:r w:rsidRPr="002154D2">
        <w:rPr>
          <w:b/>
          <w:sz w:val="32"/>
          <w:szCs w:val="22"/>
        </w:rPr>
        <w:t>M</w:t>
      </w:r>
      <w:r w:rsidRPr="002154D2">
        <w:rPr>
          <w:b/>
          <w:szCs w:val="22"/>
        </w:rPr>
        <w:t xml:space="preserve">EMORY OF </w:t>
      </w:r>
      <w:r w:rsidRPr="002154D2">
        <w:rPr>
          <w:b/>
          <w:sz w:val="32"/>
          <w:szCs w:val="22"/>
        </w:rPr>
        <w:t xml:space="preserve"> C</w:t>
      </w:r>
      <w:r w:rsidRPr="002154D2">
        <w:rPr>
          <w:b/>
          <w:szCs w:val="22"/>
        </w:rPr>
        <w:t xml:space="preserve">HARLES </w:t>
      </w:r>
      <w:r w:rsidRPr="002154D2">
        <w:rPr>
          <w:b/>
          <w:sz w:val="32"/>
          <w:szCs w:val="22"/>
        </w:rPr>
        <w:t>J</w:t>
      </w:r>
      <w:r w:rsidRPr="002154D2">
        <w:rPr>
          <w:b/>
          <w:szCs w:val="22"/>
        </w:rPr>
        <w:t xml:space="preserve">AMES </w:t>
      </w:r>
      <w:r w:rsidRPr="002154D2">
        <w:rPr>
          <w:b/>
          <w:sz w:val="32"/>
          <w:szCs w:val="22"/>
        </w:rPr>
        <w:t>K</w:t>
      </w:r>
      <w:r w:rsidRPr="002154D2">
        <w:rPr>
          <w:b/>
          <w:szCs w:val="22"/>
        </w:rPr>
        <w:t>IRK</w:t>
      </w:r>
      <w:r w:rsidRPr="002154D2">
        <w:rPr>
          <w:sz w:val="32"/>
          <w:szCs w:val="22"/>
        </w:rPr>
        <w:t xml:space="preserve"> </w:t>
      </w:r>
    </w:p>
    <w:p w14:paraId="50F85BB7" w14:textId="77777777" w:rsidR="0025284A" w:rsidRPr="002154D2" w:rsidRDefault="00000000">
      <w:pPr>
        <w:spacing w:after="19" w:line="259" w:lineRule="auto"/>
        <w:ind w:left="0" w:firstLine="0"/>
        <w:rPr>
          <w:sz w:val="24"/>
          <w:szCs w:val="22"/>
        </w:rPr>
      </w:pPr>
      <w:r w:rsidRPr="002154D2">
        <w:rPr>
          <w:sz w:val="22"/>
          <w:szCs w:val="22"/>
        </w:rPr>
        <w:t xml:space="preserve"> </w:t>
      </w:r>
    </w:p>
    <w:p w14:paraId="62E34C07" w14:textId="77777777" w:rsidR="0025284A" w:rsidRPr="002154D2" w:rsidRDefault="00000000">
      <w:pPr>
        <w:ind w:left="355"/>
        <w:rPr>
          <w:sz w:val="24"/>
          <w:szCs w:val="22"/>
        </w:rPr>
      </w:pPr>
      <w:r w:rsidRPr="002154D2">
        <w:rPr>
          <w:b/>
          <w:i/>
          <w:sz w:val="24"/>
          <w:szCs w:val="22"/>
        </w:rPr>
        <w:t>W</w:t>
      </w:r>
      <w:r w:rsidRPr="002154D2">
        <w:rPr>
          <w:b/>
          <w:i/>
          <w:sz w:val="20"/>
          <w:szCs w:val="22"/>
        </w:rPr>
        <w:t>HEREAS</w:t>
      </w:r>
      <w:r w:rsidRPr="002154D2">
        <w:rPr>
          <w:sz w:val="24"/>
          <w:szCs w:val="22"/>
        </w:rPr>
        <w:t xml:space="preserve">, At just eighteen years old, Charlie founded Turning Point USA, an organization that grew into one of the largest, most impactful conservative youth organizations in the nation; and </w:t>
      </w:r>
    </w:p>
    <w:p w14:paraId="44E88C7F" w14:textId="77777777" w:rsidR="0025284A" w:rsidRPr="002154D2" w:rsidRDefault="00000000">
      <w:pPr>
        <w:spacing w:line="259" w:lineRule="auto"/>
        <w:ind w:left="0" w:firstLine="0"/>
        <w:rPr>
          <w:sz w:val="24"/>
          <w:szCs w:val="22"/>
        </w:rPr>
      </w:pPr>
      <w:r w:rsidRPr="002154D2">
        <w:rPr>
          <w:sz w:val="24"/>
          <w:szCs w:val="22"/>
        </w:rPr>
        <w:t xml:space="preserve"> </w:t>
      </w:r>
    </w:p>
    <w:p w14:paraId="2862C9D1" w14:textId="77777777" w:rsidR="0025284A" w:rsidRPr="002154D2" w:rsidRDefault="00000000">
      <w:pPr>
        <w:ind w:left="355"/>
        <w:rPr>
          <w:sz w:val="24"/>
          <w:szCs w:val="22"/>
        </w:rPr>
      </w:pPr>
      <w:proofErr w:type="gramStart"/>
      <w:r w:rsidRPr="002154D2">
        <w:rPr>
          <w:b/>
          <w:i/>
          <w:sz w:val="24"/>
          <w:szCs w:val="22"/>
        </w:rPr>
        <w:t>W</w:t>
      </w:r>
      <w:r w:rsidRPr="002154D2">
        <w:rPr>
          <w:b/>
          <w:i/>
          <w:sz w:val="20"/>
          <w:szCs w:val="22"/>
        </w:rPr>
        <w:t>HEREAS</w:t>
      </w:r>
      <w:r w:rsidRPr="002154D2">
        <w:rPr>
          <w:sz w:val="24"/>
          <w:szCs w:val="22"/>
        </w:rPr>
        <w:t>,</w:t>
      </w:r>
      <w:proofErr w:type="gramEnd"/>
      <w:r w:rsidRPr="002154D2">
        <w:rPr>
          <w:sz w:val="24"/>
          <w:szCs w:val="22"/>
        </w:rPr>
        <w:t xml:space="preserve"> Charlie spent over a decade tirelessly traveling the country leading a movement to restore respect for our founding principles, reawaken our national identity, and inspire a renewed spirit of religious devotion; and </w:t>
      </w:r>
    </w:p>
    <w:p w14:paraId="70E51D0E" w14:textId="77777777" w:rsidR="0025284A" w:rsidRPr="002154D2" w:rsidRDefault="00000000">
      <w:pPr>
        <w:spacing w:line="259" w:lineRule="auto"/>
        <w:ind w:left="0" w:firstLine="0"/>
        <w:rPr>
          <w:sz w:val="24"/>
          <w:szCs w:val="22"/>
        </w:rPr>
      </w:pPr>
      <w:r w:rsidRPr="002154D2">
        <w:rPr>
          <w:sz w:val="24"/>
          <w:szCs w:val="22"/>
        </w:rPr>
        <w:t xml:space="preserve"> </w:t>
      </w:r>
    </w:p>
    <w:p w14:paraId="2098A2E4" w14:textId="77777777" w:rsidR="0025284A" w:rsidRPr="002154D2" w:rsidRDefault="00000000">
      <w:pPr>
        <w:ind w:left="355"/>
        <w:rPr>
          <w:sz w:val="24"/>
          <w:szCs w:val="22"/>
        </w:rPr>
      </w:pPr>
      <w:proofErr w:type="gramStart"/>
      <w:r w:rsidRPr="002154D2">
        <w:rPr>
          <w:b/>
          <w:i/>
          <w:sz w:val="24"/>
          <w:szCs w:val="22"/>
        </w:rPr>
        <w:t>W</w:t>
      </w:r>
      <w:r w:rsidRPr="002154D2">
        <w:rPr>
          <w:b/>
          <w:i/>
          <w:sz w:val="20"/>
          <w:szCs w:val="22"/>
        </w:rPr>
        <w:t>HEREAS</w:t>
      </w:r>
      <w:r w:rsidRPr="002154D2">
        <w:rPr>
          <w:sz w:val="24"/>
          <w:szCs w:val="22"/>
        </w:rPr>
        <w:t>,</w:t>
      </w:r>
      <w:proofErr w:type="gramEnd"/>
      <w:r w:rsidRPr="002154D2">
        <w:rPr>
          <w:sz w:val="24"/>
          <w:szCs w:val="22"/>
        </w:rPr>
        <w:t xml:space="preserve"> Charlie helped mobilize thousands of young students to stand up for these values and get involved in politics; and </w:t>
      </w:r>
    </w:p>
    <w:p w14:paraId="1AADC199" w14:textId="77777777" w:rsidR="0025284A" w:rsidRPr="002154D2" w:rsidRDefault="00000000">
      <w:pPr>
        <w:spacing w:line="259" w:lineRule="auto"/>
        <w:ind w:left="0" w:firstLine="0"/>
        <w:rPr>
          <w:sz w:val="24"/>
          <w:szCs w:val="22"/>
        </w:rPr>
      </w:pPr>
      <w:r w:rsidRPr="002154D2">
        <w:rPr>
          <w:sz w:val="24"/>
          <w:szCs w:val="22"/>
        </w:rPr>
        <w:t xml:space="preserve"> </w:t>
      </w:r>
    </w:p>
    <w:p w14:paraId="16E8C9F9" w14:textId="77777777" w:rsidR="0025284A" w:rsidRPr="002154D2" w:rsidRDefault="00000000">
      <w:pPr>
        <w:ind w:left="355"/>
        <w:rPr>
          <w:sz w:val="24"/>
          <w:szCs w:val="22"/>
        </w:rPr>
      </w:pPr>
      <w:r w:rsidRPr="002154D2">
        <w:rPr>
          <w:b/>
          <w:i/>
          <w:sz w:val="24"/>
          <w:szCs w:val="22"/>
        </w:rPr>
        <w:t>W</w:t>
      </w:r>
      <w:r w:rsidRPr="002154D2">
        <w:rPr>
          <w:b/>
          <w:i/>
          <w:sz w:val="20"/>
          <w:szCs w:val="22"/>
        </w:rPr>
        <w:t>HEREAS</w:t>
      </w:r>
      <w:r w:rsidRPr="002154D2">
        <w:rPr>
          <w:sz w:val="24"/>
          <w:szCs w:val="22"/>
        </w:rPr>
        <w:t xml:space="preserve">, Even in the face of repeated threats, Charlie displayed unwavering commitment to spreading Judeo-Christian values and modeling courage, logic, humor, and grace to the next generation; and </w:t>
      </w:r>
    </w:p>
    <w:p w14:paraId="7B99228E" w14:textId="77777777" w:rsidR="0025284A" w:rsidRPr="002154D2" w:rsidRDefault="00000000">
      <w:pPr>
        <w:spacing w:line="259" w:lineRule="auto"/>
        <w:ind w:left="0" w:firstLine="0"/>
        <w:rPr>
          <w:sz w:val="24"/>
          <w:szCs w:val="22"/>
        </w:rPr>
      </w:pPr>
      <w:r w:rsidRPr="002154D2">
        <w:rPr>
          <w:sz w:val="24"/>
          <w:szCs w:val="22"/>
        </w:rPr>
        <w:t xml:space="preserve"> </w:t>
      </w:r>
    </w:p>
    <w:p w14:paraId="3CCF9E44" w14:textId="77777777" w:rsidR="0025284A" w:rsidRPr="002154D2" w:rsidRDefault="00000000">
      <w:pPr>
        <w:ind w:left="355"/>
        <w:rPr>
          <w:sz w:val="24"/>
          <w:szCs w:val="22"/>
        </w:rPr>
      </w:pPr>
      <w:r w:rsidRPr="002154D2">
        <w:rPr>
          <w:b/>
          <w:i/>
          <w:sz w:val="24"/>
          <w:szCs w:val="22"/>
        </w:rPr>
        <w:t>W</w:t>
      </w:r>
      <w:r w:rsidRPr="002154D2">
        <w:rPr>
          <w:b/>
          <w:i/>
          <w:sz w:val="20"/>
          <w:szCs w:val="22"/>
        </w:rPr>
        <w:t>HEREAS</w:t>
      </w:r>
      <w:r w:rsidRPr="002154D2">
        <w:rPr>
          <w:sz w:val="24"/>
          <w:szCs w:val="22"/>
        </w:rPr>
        <w:t xml:space="preserve">, On September 10, 2025, the American people tragically lost a faithful servant, cherished son, loving father, devoted husband, fierce patriot, and brilliant visionary; </w:t>
      </w:r>
    </w:p>
    <w:p w14:paraId="03F77A23" w14:textId="77777777" w:rsidR="0025284A" w:rsidRPr="002154D2" w:rsidRDefault="00000000">
      <w:pPr>
        <w:spacing w:line="259" w:lineRule="auto"/>
        <w:ind w:left="0" w:firstLine="0"/>
        <w:rPr>
          <w:sz w:val="24"/>
          <w:szCs w:val="22"/>
        </w:rPr>
      </w:pPr>
      <w:r w:rsidRPr="002154D2">
        <w:rPr>
          <w:sz w:val="24"/>
          <w:szCs w:val="22"/>
        </w:rPr>
        <w:t xml:space="preserve"> </w:t>
      </w:r>
    </w:p>
    <w:p w14:paraId="4815459D" w14:textId="77777777" w:rsidR="0025284A" w:rsidRPr="002154D2" w:rsidRDefault="00000000">
      <w:pPr>
        <w:ind w:left="355"/>
        <w:rPr>
          <w:sz w:val="24"/>
          <w:szCs w:val="22"/>
        </w:rPr>
      </w:pPr>
      <w:r w:rsidRPr="002154D2">
        <w:rPr>
          <w:b/>
          <w:sz w:val="24"/>
          <w:szCs w:val="22"/>
        </w:rPr>
        <w:t>B</w:t>
      </w:r>
      <w:r w:rsidRPr="002154D2">
        <w:rPr>
          <w:b/>
          <w:sz w:val="20"/>
          <w:szCs w:val="22"/>
        </w:rPr>
        <w:t xml:space="preserve">E </w:t>
      </w:r>
      <w:r w:rsidRPr="002154D2">
        <w:rPr>
          <w:b/>
          <w:sz w:val="24"/>
          <w:szCs w:val="22"/>
        </w:rPr>
        <w:t>I</w:t>
      </w:r>
      <w:r w:rsidRPr="002154D2">
        <w:rPr>
          <w:b/>
          <w:sz w:val="20"/>
          <w:szCs w:val="22"/>
        </w:rPr>
        <w:t xml:space="preserve">T </w:t>
      </w:r>
      <w:proofErr w:type="gramStart"/>
      <w:r w:rsidRPr="002154D2">
        <w:rPr>
          <w:b/>
          <w:sz w:val="24"/>
          <w:szCs w:val="22"/>
        </w:rPr>
        <w:t>T</w:t>
      </w:r>
      <w:r w:rsidRPr="002154D2">
        <w:rPr>
          <w:b/>
          <w:sz w:val="20"/>
          <w:szCs w:val="22"/>
        </w:rPr>
        <w:t>HEREFORE</w:t>
      </w:r>
      <w:r w:rsidRPr="002154D2">
        <w:rPr>
          <w:b/>
          <w:i/>
          <w:sz w:val="20"/>
          <w:szCs w:val="22"/>
        </w:rPr>
        <w:t xml:space="preserve"> </w:t>
      </w:r>
      <w:r w:rsidRPr="002154D2">
        <w:rPr>
          <w:b/>
          <w:i/>
          <w:sz w:val="24"/>
          <w:szCs w:val="22"/>
        </w:rPr>
        <w:t>R</w:t>
      </w:r>
      <w:r w:rsidRPr="002154D2">
        <w:rPr>
          <w:b/>
          <w:i/>
          <w:sz w:val="20"/>
          <w:szCs w:val="22"/>
        </w:rPr>
        <w:t>ESOLVED</w:t>
      </w:r>
      <w:r w:rsidRPr="002154D2">
        <w:rPr>
          <w:b/>
          <w:i/>
          <w:sz w:val="24"/>
          <w:szCs w:val="22"/>
        </w:rPr>
        <w:t>,</w:t>
      </w:r>
      <w:proofErr w:type="gramEnd"/>
      <w:r w:rsidRPr="002154D2">
        <w:rPr>
          <w:sz w:val="24"/>
          <w:szCs w:val="22"/>
        </w:rPr>
        <w:t xml:space="preserve"> That Charlie Kirk will be remembered for his faith, devotion, honesty, compassion, courage, and patriotism; </w:t>
      </w:r>
    </w:p>
    <w:p w14:paraId="731C7B03" w14:textId="77777777" w:rsidR="0025284A" w:rsidRPr="002154D2" w:rsidRDefault="00000000">
      <w:pPr>
        <w:spacing w:line="259" w:lineRule="auto"/>
        <w:ind w:left="0" w:firstLine="0"/>
        <w:rPr>
          <w:sz w:val="24"/>
          <w:szCs w:val="22"/>
        </w:rPr>
      </w:pPr>
      <w:r w:rsidRPr="002154D2">
        <w:rPr>
          <w:sz w:val="24"/>
          <w:szCs w:val="22"/>
        </w:rPr>
        <w:t xml:space="preserve"> </w:t>
      </w:r>
    </w:p>
    <w:p w14:paraId="26A82045" w14:textId="77777777" w:rsidR="0025284A" w:rsidRPr="002154D2" w:rsidRDefault="00000000">
      <w:pPr>
        <w:ind w:left="355"/>
        <w:rPr>
          <w:sz w:val="24"/>
          <w:szCs w:val="22"/>
        </w:rPr>
      </w:pPr>
      <w:r w:rsidRPr="002154D2">
        <w:rPr>
          <w:b/>
          <w:i/>
          <w:sz w:val="24"/>
          <w:szCs w:val="22"/>
        </w:rPr>
        <w:t>R</w:t>
      </w:r>
      <w:r w:rsidRPr="002154D2">
        <w:rPr>
          <w:b/>
          <w:i/>
          <w:sz w:val="20"/>
          <w:szCs w:val="22"/>
        </w:rPr>
        <w:t>ESOLVED</w:t>
      </w:r>
      <w:r w:rsidRPr="002154D2">
        <w:rPr>
          <w:b/>
          <w:i/>
          <w:sz w:val="24"/>
          <w:szCs w:val="22"/>
        </w:rPr>
        <w:t>,</w:t>
      </w:r>
      <w:r w:rsidRPr="002154D2">
        <w:rPr>
          <w:sz w:val="24"/>
          <w:szCs w:val="22"/>
        </w:rPr>
        <w:t xml:space="preserve"> That the Elko County Republican Party will remember and honor Charlie Kirk’s lifetime of accomplishments defending truth and freedom and for his contributions to the Republican Party. </w:t>
      </w:r>
    </w:p>
    <w:p w14:paraId="0861A88E" w14:textId="77777777" w:rsidR="002154D2" w:rsidRDefault="002154D2">
      <w:pPr>
        <w:spacing w:after="24" w:line="239" w:lineRule="auto"/>
        <w:ind w:left="0" w:firstLine="0"/>
        <w:rPr>
          <w:b/>
          <w:sz w:val="24"/>
          <w:szCs w:val="22"/>
        </w:rPr>
      </w:pPr>
    </w:p>
    <w:p w14:paraId="61050997" w14:textId="204168E4" w:rsidR="0025284A" w:rsidRPr="002154D2" w:rsidRDefault="00000000">
      <w:pPr>
        <w:spacing w:after="24" w:line="239" w:lineRule="auto"/>
        <w:ind w:left="0" w:firstLine="0"/>
        <w:rPr>
          <w:sz w:val="24"/>
          <w:szCs w:val="22"/>
        </w:rPr>
      </w:pPr>
      <w:r w:rsidRPr="002154D2">
        <w:rPr>
          <w:b/>
          <w:sz w:val="24"/>
          <w:szCs w:val="22"/>
        </w:rPr>
        <w:t xml:space="preserve">This resolution adopted by the Elko County Republican Party in Convention on 21 February 2026. </w:t>
      </w:r>
    </w:p>
    <w:p w14:paraId="194DC3F8" w14:textId="77777777" w:rsidR="0025284A" w:rsidRPr="002154D2" w:rsidRDefault="00000000">
      <w:pPr>
        <w:spacing w:line="259" w:lineRule="auto"/>
        <w:ind w:left="0" w:firstLine="0"/>
        <w:rPr>
          <w:sz w:val="24"/>
          <w:szCs w:val="22"/>
        </w:rPr>
      </w:pPr>
      <w:r w:rsidRPr="002154D2">
        <w:rPr>
          <w:b/>
          <w:sz w:val="24"/>
          <w:szCs w:val="22"/>
        </w:rPr>
        <w:t xml:space="preserve"> </w:t>
      </w:r>
    </w:p>
    <w:p w14:paraId="08BA1ED7" w14:textId="77777777" w:rsidR="002154D2" w:rsidRDefault="002154D2">
      <w:pPr>
        <w:ind w:left="-15" w:firstLine="0"/>
        <w:rPr>
          <w:sz w:val="24"/>
          <w:szCs w:val="22"/>
        </w:rPr>
      </w:pPr>
    </w:p>
    <w:p w14:paraId="5763B9F7" w14:textId="258C0C21" w:rsidR="0025284A" w:rsidRPr="002154D2" w:rsidRDefault="00000000">
      <w:pPr>
        <w:ind w:left="-15" w:firstLine="0"/>
        <w:rPr>
          <w:sz w:val="24"/>
          <w:szCs w:val="22"/>
        </w:rPr>
      </w:pPr>
      <w:r w:rsidRPr="002154D2">
        <w:rPr>
          <w:noProof/>
          <w:sz w:val="24"/>
          <w:szCs w:val="22"/>
        </w:rPr>
        <w:drawing>
          <wp:anchor distT="0" distB="0" distL="114300" distR="114300" simplePos="0" relativeHeight="251658240" behindDoc="0" locked="0" layoutInCell="1" allowOverlap="0" wp14:anchorId="2744296F" wp14:editId="7CF655C5">
            <wp:simplePos x="0" y="0"/>
            <wp:positionH relativeFrom="column">
              <wp:posOffset>-32827</wp:posOffset>
            </wp:positionH>
            <wp:positionV relativeFrom="paragraph">
              <wp:posOffset>-404966</wp:posOffset>
            </wp:positionV>
            <wp:extent cx="2818952" cy="644525"/>
            <wp:effectExtent l="0" t="0" r="0" b="0"/>
            <wp:wrapNone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8952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54D2">
        <w:rPr>
          <w:sz w:val="24"/>
          <w:szCs w:val="22"/>
        </w:rPr>
        <w:t xml:space="preserve">________________________________ </w:t>
      </w:r>
    </w:p>
    <w:p w14:paraId="27E20D67" w14:textId="77777777" w:rsidR="0025284A" w:rsidRPr="002154D2" w:rsidRDefault="00000000">
      <w:pPr>
        <w:ind w:left="-15" w:firstLine="0"/>
        <w:rPr>
          <w:sz w:val="24"/>
          <w:szCs w:val="22"/>
        </w:rPr>
      </w:pPr>
      <w:r w:rsidRPr="002154D2">
        <w:rPr>
          <w:sz w:val="24"/>
          <w:szCs w:val="22"/>
        </w:rPr>
        <w:t xml:space="preserve">Scott A. </w:t>
      </w:r>
      <w:proofErr w:type="spellStart"/>
      <w:r w:rsidRPr="002154D2">
        <w:rPr>
          <w:sz w:val="24"/>
          <w:szCs w:val="22"/>
        </w:rPr>
        <w:t>Gavorsky</w:t>
      </w:r>
      <w:proofErr w:type="spellEnd"/>
      <w:r w:rsidRPr="002154D2">
        <w:rPr>
          <w:sz w:val="24"/>
          <w:szCs w:val="22"/>
        </w:rPr>
        <w:t xml:space="preserve"> </w:t>
      </w:r>
    </w:p>
    <w:p w14:paraId="2628E5A3" w14:textId="77777777" w:rsidR="0025284A" w:rsidRPr="002154D2" w:rsidRDefault="00000000">
      <w:pPr>
        <w:ind w:left="-15" w:firstLine="0"/>
        <w:rPr>
          <w:sz w:val="24"/>
          <w:szCs w:val="22"/>
        </w:rPr>
      </w:pPr>
      <w:r w:rsidRPr="002154D2">
        <w:rPr>
          <w:sz w:val="24"/>
          <w:szCs w:val="22"/>
        </w:rPr>
        <w:t xml:space="preserve">Chair, Elko County Republican Party </w:t>
      </w:r>
    </w:p>
    <w:sectPr w:rsidR="0025284A" w:rsidRPr="002154D2">
      <w:pgSz w:w="12240" w:h="15840"/>
      <w:pgMar w:top="653" w:right="12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4A"/>
    <w:rsid w:val="002154D2"/>
    <w:rsid w:val="0025284A"/>
    <w:rsid w:val="00D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7BAE"/>
  <w15:docId w15:val="{42FE7D83-678A-4E9B-85C6-6929A0E0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370" w:hanging="37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Gavorsky</dc:creator>
  <cp:keywords/>
  <cp:lastModifiedBy>Lynne Hoffman</cp:lastModifiedBy>
  <cp:revision>2</cp:revision>
  <dcterms:created xsi:type="dcterms:W3CDTF">2026-04-08T06:26:00Z</dcterms:created>
  <dcterms:modified xsi:type="dcterms:W3CDTF">2026-04-08T06:26:00Z</dcterms:modified>
</cp:coreProperties>
</file>